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 с Женским днём 8 Марта от самых маленьких воспитанников детского сада!</w:t>
      </w:r>
    </w:p>
    <w:p w:rsidR="00CB6516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4BB">
        <w:rPr>
          <w:rFonts w:ascii="Times New Roman" w:hAnsi="Times New Roman" w:cs="Times New Roman"/>
          <w:sz w:val="28"/>
          <w:szCs w:val="28"/>
        </w:rPr>
        <w:t>За окошком всё теплее,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 тают.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мамочек любимых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поздравляют!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8 марта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на свете.</w:t>
      </w:r>
    </w:p>
    <w:p w:rsid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 маминой улыбки</w:t>
      </w:r>
    </w:p>
    <w:p w:rsidR="00F924BB" w:rsidRPr="00F924BB" w:rsidRDefault="00F924BB" w:rsidP="00F92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светит!</w:t>
      </w:r>
    </w:p>
    <w:sectPr w:rsidR="00F924BB" w:rsidRPr="00F924BB" w:rsidSect="00CB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BB"/>
    <w:rsid w:val="00CB6516"/>
    <w:rsid w:val="00F9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2025-03-06T07:44:00Z</dcterms:created>
  <dcterms:modified xsi:type="dcterms:W3CDTF">2025-03-06T07:47:00Z</dcterms:modified>
</cp:coreProperties>
</file>